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444443">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8D13DF" w:rsidRDefault="008D13DF" w:rsidP="008D13DF">
      <w:pPr>
        <w:pStyle w:val="Default"/>
        <w:jc w:val="both"/>
        <w:rPr>
          <w:b/>
          <w:bCs/>
          <w:sz w:val="22"/>
          <w:szCs w:val="22"/>
        </w:rPr>
      </w:pPr>
      <w:r>
        <w:rPr>
          <w:b/>
          <w:bCs/>
          <w:sz w:val="22"/>
          <w:szCs w:val="22"/>
        </w:rPr>
        <w:t>Model de declaració d’absència de conflicte d’interessos de la persona o empresa licitadora i/o adjudicatària d</w:t>
      </w:r>
      <w:bookmarkStart w:id="0" w:name="_GoBack"/>
      <w:bookmarkEnd w:id="0"/>
      <w:r>
        <w:rPr>
          <w:b/>
          <w:bCs/>
          <w:sz w:val="22"/>
          <w:szCs w:val="22"/>
        </w:rPr>
        <w:t xml:space="preserve">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lastRenderedPageBreak/>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574B64">
      <w:type w:val="continuous"/>
      <w:pgSz w:w="11906" w:h="16838"/>
      <w:pgMar w:top="2041" w:right="1416" w:bottom="1702" w:left="1418"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574B64" w:rsidP="00B012A1">
    <w:pPr>
      <w:pStyle w:val="Capalera"/>
      <w:ind w:hanging="142"/>
      <w:rPr>
        <w:noProof/>
      </w:rPr>
    </w:pPr>
    <w:r>
      <w:rPr>
        <w:noProof/>
      </w:rPr>
      <w:drawing>
        <wp:anchor distT="0" distB="0" distL="114300" distR="114300" simplePos="0" relativeHeight="251661312" behindDoc="0" locked="0" layoutInCell="1" allowOverlap="1" wp14:anchorId="3D8F0E96" wp14:editId="342F6E74">
          <wp:simplePos x="0" y="0"/>
          <wp:positionH relativeFrom="margin">
            <wp:posOffset>3853815</wp:posOffset>
          </wp:positionH>
          <wp:positionV relativeFrom="paragraph">
            <wp:posOffset>8890</wp:posOffset>
          </wp:positionV>
          <wp:extent cx="2010351" cy="720000"/>
          <wp:effectExtent l="0" t="0" r="0" b="4445"/>
          <wp:wrapThrough wrapText="bothSides">
            <wp:wrapPolygon edited="0">
              <wp:start x="0" y="0"/>
              <wp:lineTo x="0" y="21162"/>
              <wp:lineTo x="21293" y="21162"/>
              <wp:lineTo x="21293" y="0"/>
              <wp:lineTo x="0" y="0"/>
            </wp:wrapPolygon>
          </wp:wrapThrough>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0351"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6C4B" w:rsidRDefault="00574B64">
    <w:pPr>
      <w:pStyle w:val="Capalera"/>
      <w:rPr>
        <w:noProof/>
      </w:rPr>
    </w:pPr>
    <w:r w:rsidRPr="0043795C">
      <w:rPr>
        <w:noProof/>
      </w:rPr>
      <w:drawing>
        <wp:inline distT="0" distB="0" distL="0" distR="0" wp14:anchorId="081BBD0F" wp14:editId="2B30ADD6">
          <wp:extent cx="1634153" cy="323850"/>
          <wp:effectExtent l="0" t="0" r="444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5682" cy="343971"/>
                  </a:xfrm>
                  <a:prstGeom prst="rect">
                    <a:avLst/>
                  </a:prstGeom>
                  <a:noFill/>
                  <a:ln>
                    <a:noFill/>
                  </a:ln>
                </pic:spPr>
              </pic:pic>
            </a:graphicData>
          </a:graphic>
        </wp:inline>
      </w:drawing>
    </w: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37A5"/>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4B64"/>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24C5628"/>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infopath/2007/PartnerControls"/>
    <ds:schemaRef ds:uri="be858e67-409b-4521-82c6-228942cf953b"/>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D2ACB864-CB42-48B3-A73E-8839342C7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CC02B-9794-4436-A536-1810EE0F8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2603</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Saray Cuevas Ruíz</cp:lastModifiedBy>
  <cp:revision>2</cp:revision>
  <cp:lastPrinted>2018-08-27T11:31:00Z</cp:lastPrinted>
  <dcterms:created xsi:type="dcterms:W3CDTF">2025-11-11T12:30:00Z</dcterms:created>
  <dcterms:modified xsi:type="dcterms:W3CDTF">2025-11-11T12:30:00Z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